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D5" w:rsidRPr="00A776D5" w:rsidRDefault="00A776D5" w:rsidP="00A776D5">
      <w:pPr>
        <w:jc w:val="both"/>
        <w:rPr>
          <w:rFonts w:ascii="Times New Roman" w:hAnsi="Times New Roman" w:cs="Times New Roman"/>
          <w:sz w:val="24"/>
          <w:szCs w:val="24"/>
        </w:rPr>
      </w:pPr>
      <w:r w:rsidRPr="00A776D5">
        <w:rPr>
          <w:rFonts w:ascii="Times New Roman" w:hAnsi="Times New Roman" w:cs="Times New Roman"/>
          <w:sz w:val="24"/>
          <w:szCs w:val="24"/>
        </w:rPr>
        <w:t xml:space="preserve">Решением Арбитражного суда города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776D5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«_»___202__г.</w:t>
      </w:r>
      <w:r w:rsidRPr="00A776D5">
        <w:rPr>
          <w:rFonts w:ascii="Times New Roman" w:hAnsi="Times New Roman" w:cs="Times New Roman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776D5">
        <w:rPr>
          <w:rFonts w:ascii="Times New Roman" w:hAnsi="Times New Roman" w:cs="Times New Roman"/>
          <w:sz w:val="24"/>
          <w:szCs w:val="24"/>
        </w:rPr>
        <w:t xml:space="preserve"> в отношении Общества с ограниченной ответственностью 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(ОГРН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 юридического лица: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776D5">
        <w:rPr>
          <w:rFonts w:ascii="Times New Roman" w:hAnsi="Times New Roman" w:cs="Times New Roman"/>
          <w:sz w:val="24"/>
          <w:szCs w:val="24"/>
        </w:rPr>
        <w:t xml:space="preserve">введена процедура конкурсного производства, Конкурсным управляющим назначен </w:t>
      </w:r>
      <w:r>
        <w:rPr>
          <w:rFonts w:ascii="Times New Roman" w:hAnsi="Times New Roman" w:cs="Times New Roman"/>
          <w:sz w:val="24"/>
          <w:szCs w:val="24"/>
        </w:rPr>
        <w:t>___ФИО</w:t>
      </w:r>
      <w:r w:rsidRPr="00A776D5">
        <w:rPr>
          <w:rFonts w:ascii="Times New Roman" w:hAnsi="Times New Roman" w:cs="Times New Roman"/>
          <w:sz w:val="24"/>
          <w:szCs w:val="24"/>
        </w:rPr>
        <w:t>.</w:t>
      </w:r>
    </w:p>
    <w:p w:rsidR="00A776D5" w:rsidRPr="00A776D5" w:rsidRDefault="00A776D5" w:rsidP="00A776D5">
      <w:pPr>
        <w:jc w:val="both"/>
        <w:rPr>
          <w:rFonts w:ascii="Times New Roman" w:hAnsi="Times New Roman" w:cs="Times New Roman"/>
          <w:sz w:val="24"/>
          <w:szCs w:val="24"/>
        </w:rPr>
      </w:pPr>
      <w:r w:rsidRPr="00A776D5">
        <w:rPr>
          <w:rFonts w:ascii="Times New Roman" w:hAnsi="Times New Roman" w:cs="Times New Roman"/>
          <w:sz w:val="24"/>
          <w:szCs w:val="24"/>
        </w:rPr>
        <w:t>Настоящим уведомляю о том, что частично удовлетворено заявление конкурсного управляющего ООО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776D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____ФИО</w:t>
      </w:r>
      <w:r w:rsidRPr="00A776D5">
        <w:rPr>
          <w:rFonts w:ascii="Times New Roman" w:hAnsi="Times New Roman" w:cs="Times New Roman"/>
          <w:sz w:val="24"/>
          <w:szCs w:val="24"/>
        </w:rPr>
        <w:t xml:space="preserve"> о признании недействительн</w:t>
      </w:r>
      <w:r>
        <w:rPr>
          <w:rFonts w:ascii="Times New Roman" w:hAnsi="Times New Roman" w:cs="Times New Roman"/>
          <w:sz w:val="24"/>
          <w:szCs w:val="24"/>
        </w:rPr>
        <w:t>ыми платежей, совершенных ООО «__</w:t>
      </w:r>
      <w:r w:rsidRPr="00A776D5">
        <w:rPr>
          <w:rFonts w:ascii="Times New Roman" w:hAnsi="Times New Roman" w:cs="Times New Roman"/>
          <w:sz w:val="24"/>
          <w:szCs w:val="24"/>
        </w:rPr>
        <w:t xml:space="preserve">» в пользу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776D5">
        <w:rPr>
          <w:rFonts w:ascii="Times New Roman" w:hAnsi="Times New Roman" w:cs="Times New Roman"/>
          <w:sz w:val="24"/>
          <w:szCs w:val="24"/>
        </w:rPr>
        <w:t xml:space="preserve"> в период </w:t>
      </w:r>
      <w:r>
        <w:rPr>
          <w:rFonts w:ascii="Times New Roman" w:hAnsi="Times New Roman" w:cs="Times New Roman"/>
          <w:sz w:val="24"/>
          <w:szCs w:val="24"/>
        </w:rPr>
        <w:t>«_»___202__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«_»___202__г.</w:t>
      </w:r>
      <w:r w:rsidRPr="00A776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на сумму ___</w:t>
      </w:r>
      <w:r w:rsidRPr="00A776D5">
        <w:rPr>
          <w:rFonts w:ascii="Times New Roman" w:hAnsi="Times New Roman" w:cs="Times New Roman"/>
          <w:sz w:val="24"/>
          <w:szCs w:val="24"/>
        </w:rPr>
        <w:t xml:space="preserve"> руб. Применены последствия недействительности сделок. Взыскано с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776D5">
        <w:rPr>
          <w:rFonts w:ascii="Times New Roman" w:hAnsi="Times New Roman" w:cs="Times New Roman"/>
          <w:sz w:val="24"/>
          <w:szCs w:val="24"/>
        </w:rPr>
        <w:t>в конкурсную массу ООО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776D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A776D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B6502" w:rsidRPr="00A776D5" w:rsidRDefault="00A776D5" w:rsidP="00A776D5">
      <w:pPr>
        <w:jc w:val="both"/>
        <w:rPr>
          <w:rFonts w:ascii="Times New Roman" w:hAnsi="Times New Roman" w:cs="Times New Roman"/>
          <w:sz w:val="24"/>
          <w:szCs w:val="24"/>
        </w:rPr>
      </w:pPr>
      <w:r w:rsidRPr="00A776D5">
        <w:rPr>
          <w:rFonts w:ascii="Times New Roman" w:hAnsi="Times New Roman" w:cs="Times New Roman"/>
          <w:sz w:val="24"/>
          <w:szCs w:val="24"/>
        </w:rPr>
        <w:t>В удовлетворении заявления в остальной части отказано.</w:t>
      </w:r>
    </w:p>
    <w:sectPr w:rsidR="00AB6502" w:rsidRPr="00A7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79"/>
    <w:rsid w:val="00647A79"/>
    <w:rsid w:val="00A776D5"/>
    <w:rsid w:val="00A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12D61-F50D-43FE-A5D7-50FDB97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Tsemerova</dc:creator>
  <cp:keywords/>
  <dc:description/>
  <cp:lastModifiedBy>Anastasia Tsemerova</cp:lastModifiedBy>
  <cp:revision>2</cp:revision>
  <dcterms:created xsi:type="dcterms:W3CDTF">2023-08-22T05:03:00Z</dcterms:created>
  <dcterms:modified xsi:type="dcterms:W3CDTF">2023-08-22T05:05:00Z</dcterms:modified>
</cp:coreProperties>
</file>